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D7CA" w14:textId="59F69585" w:rsidR="0037116A" w:rsidRPr="00AA7078" w:rsidRDefault="00B57BC4" w:rsidP="00983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078">
        <w:rPr>
          <w:rFonts w:ascii="Times New Roman" w:hAnsi="Times New Roman" w:cs="Times New Roman"/>
          <w:b/>
          <w:bCs/>
          <w:sz w:val="24"/>
          <w:szCs w:val="24"/>
        </w:rPr>
        <w:t>Správa</w:t>
      </w:r>
    </w:p>
    <w:p w14:paraId="63D2E256" w14:textId="63572503" w:rsidR="00B57BC4" w:rsidRPr="00AA7078" w:rsidRDefault="00B57BC4" w:rsidP="00983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07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7011B" w:rsidRPr="00AA7078">
        <w:rPr>
          <w:rFonts w:ascii="Times New Roman" w:hAnsi="Times New Roman" w:cs="Times New Roman"/>
          <w:b/>
          <w:bCs/>
          <w:sz w:val="24"/>
          <w:szCs w:val="24"/>
        </w:rPr>
        <w:t xml:space="preserve"> stave majetku a </w:t>
      </w:r>
      <w:r w:rsidRPr="00AA7078">
        <w:rPr>
          <w:rFonts w:ascii="Times New Roman" w:hAnsi="Times New Roman" w:cs="Times New Roman"/>
          <w:b/>
          <w:bCs/>
          <w:sz w:val="24"/>
          <w:szCs w:val="24"/>
        </w:rPr>
        <w:t>ekonomických výsledkoch za rok 202</w:t>
      </w:r>
      <w:r w:rsidR="00AA7078" w:rsidRPr="00AA707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E5E30A5" w14:textId="77777777" w:rsidR="00B57BC4" w:rsidRPr="00AA7078" w:rsidRDefault="00B57BC4" w:rsidP="00983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5F904" w14:textId="63154626" w:rsidR="00DD519B" w:rsidRPr="00AA7078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078">
        <w:rPr>
          <w:rFonts w:ascii="Times New Roman" w:eastAsia="Calibri" w:hAnsi="Times New Roman" w:cs="Times New Roman"/>
          <w:sz w:val="24"/>
          <w:szCs w:val="24"/>
        </w:rPr>
        <w:t xml:space="preserve">Naše pozemkové spoločenstvo  v zmysle platných predpisov  je právnickou osobou, zaradenou do veľkostnej skupiny „Malá účtovná jednotka“  a v tomto smere je vedená účtovná evidencia a výkazníctvo. </w:t>
      </w:r>
      <w:r w:rsidR="00F7011B" w:rsidRPr="00AA7078">
        <w:rPr>
          <w:rFonts w:ascii="Times New Roman" w:eastAsia="Calibri" w:hAnsi="Times New Roman" w:cs="Times New Roman"/>
          <w:sz w:val="24"/>
          <w:szCs w:val="24"/>
        </w:rPr>
        <w:t>Účtovná evidencia a výkazníctvo je vedené dod</w:t>
      </w:r>
      <w:r w:rsidR="00FE340F" w:rsidRPr="00AA7078">
        <w:rPr>
          <w:rFonts w:ascii="Times New Roman" w:eastAsia="Calibri" w:hAnsi="Times New Roman" w:cs="Times New Roman"/>
          <w:sz w:val="24"/>
          <w:szCs w:val="24"/>
        </w:rPr>
        <w:t>á</w:t>
      </w:r>
      <w:r w:rsidR="00F7011B" w:rsidRPr="00AA7078">
        <w:rPr>
          <w:rFonts w:ascii="Times New Roman" w:eastAsia="Calibri" w:hAnsi="Times New Roman" w:cs="Times New Roman"/>
          <w:sz w:val="24"/>
          <w:szCs w:val="24"/>
        </w:rPr>
        <w:t xml:space="preserve">vateľsky firmou </w:t>
      </w:r>
      <w:proofErr w:type="spellStart"/>
      <w:r w:rsidR="00F7011B" w:rsidRPr="00AA7078">
        <w:rPr>
          <w:rFonts w:ascii="Times New Roman" w:eastAsia="Calibri" w:hAnsi="Times New Roman" w:cs="Times New Roman"/>
          <w:sz w:val="24"/>
          <w:szCs w:val="24"/>
        </w:rPr>
        <w:t>EKO</w:t>
      </w:r>
      <w:r w:rsidR="00FE340F" w:rsidRPr="00AA7078">
        <w:rPr>
          <w:rFonts w:ascii="Times New Roman" w:eastAsia="Calibri" w:hAnsi="Times New Roman" w:cs="Times New Roman"/>
          <w:sz w:val="24"/>
          <w:szCs w:val="24"/>
        </w:rPr>
        <w:t>N</w:t>
      </w:r>
      <w:r w:rsidR="00F7011B" w:rsidRPr="00AA7078">
        <w:rPr>
          <w:rFonts w:ascii="Times New Roman" w:eastAsia="Calibri" w:hAnsi="Times New Roman" w:cs="Times New Roman"/>
          <w:sz w:val="24"/>
          <w:szCs w:val="24"/>
        </w:rPr>
        <w:t>tax</w:t>
      </w:r>
      <w:proofErr w:type="spellEnd"/>
      <w:r w:rsidR="00F7011B" w:rsidRPr="00AA7078">
        <w:rPr>
          <w:rFonts w:ascii="Times New Roman" w:eastAsia="Calibri" w:hAnsi="Times New Roman" w:cs="Times New Roman"/>
          <w:sz w:val="24"/>
          <w:szCs w:val="24"/>
        </w:rPr>
        <w:t xml:space="preserve">  a mzdy vo vlastnej réžii</w:t>
      </w:r>
      <w:r w:rsidR="00DD519B" w:rsidRPr="00AA70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472E2F" w14:textId="1BF6176C" w:rsidR="00B57BC4" w:rsidRPr="00AA7078" w:rsidRDefault="00DD519B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078">
        <w:rPr>
          <w:rFonts w:ascii="Times New Roman" w:eastAsia="Calibri" w:hAnsi="Times New Roman" w:cs="Times New Roman"/>
          <w:sz w:val="24"/>
          <w:szCs w:val="24"/>
        </w:rPr>
        <w:t>Základné údaje o stave majetku a o dosiahnutom hospodárskom výsledku za rok 202</w:t>
      </w:r>
      <w:r w:rsidR="00AA7078" w:rsidRPr="00AA7078">
        <w:rPr>
          <w:rFonts w:ascii="Times New Roman" w:eastAsia="Calibri" w:hAnsi="Times New Roman" w:cs="Times New Roman"/>
          <w:sz w:val="24"/>
          <w:szCs w:val="24"/>
        </w:rPr>
        <w:t>3</w:t>
      </w:r>
      <w:r w:rsidRPr="00AA7078">
        <w:rPr>
          <w:rFonts w:ascii="Times New Roman" w:eastAsia="Calibri" w:hAnsi="Times New Roman" w:cs="Times New Roman"/>
          <w:sz w:val="24"/>
          <w:szCs w:val="24"/>
        </w:rPr>
        <w:t xml:space="preserve"> v zmysle zákona o účtovníctve boli zaslané  spolu s pozvánkou na toto zhromaždenie. K u</w:t>
      </w:r>
      <w:r w:rsidR="00B57BC4" w:rsidRPr="00AA7078">
        <w:rPr>
          <w:rFonts w:ascii="Times New Roman" w:eastAsia="Calibri" w:hAnsi="Times New Roman" w:cs="Times New Roman"/>
          <w:sz w:val="24"/>
          <w:szCs w:val="24"/>
        </w:rPr>
        <w:t>veden</w:t>
      </w:r>
      <w:r w:rsidRPr="00AA7078">
        <w:rPr>
          <w:rFonts w:ascii="Times New Roman" w:eastAsia="Calibri" w:hAnsi="Times New Roman" w:cs="Times New Roman"/>
          <w:sz w:val="24"/>
          <w:szCs w:val="24"/>
        </w:rPr>
        <w:t>ým</w:t>
      </w:r>
      <w:r w:rsidR="00B57BC4" w:rsidRPr="00AA7078">
        <w:rPr>
          <w:rFonts w:ascii="Times New Roman" w:eastAsia="Calibri" w:hAnsi="Times New Roman" w:cs="Times New Roman"/>
          <w:sz w:val="24"/>
          <w:szCs w:val="24"/>
        </w:rPr>
        <w:t xml:space="preserve"> údaj</w:t>
      </w:r>
      <w:r w:rsidRPr="00AA7078">
        <w:rPr>
          <w:rFonts w:ascii="Times New Roman" w:eastAsia="Calibri" w:hAnsi="Times New Roman" w:cs="Times New Roman"/>
          <w:sz w:val="24"/>
          <w:szCs w:val="24"/>
        </w:rPr>
        <w:t>om</w:t>
      </w:r>
      <w:r w:rsidR="00B57BC4" w:rsidRPr="00AA7078">
        <w:rPr>
          <w:rFonts w:ascii="Times New Roman" w:eastAsia="Calibri" w:hAnsi="Times New Roman" w:cs="Times New Roman"/>
          <w:sz w:val="24"/>
          <w:szCs w:val="24"/>
        </w:rPr>
        <w:t xml:space="preserve"> z tabuľky dop</w:t>
      </w:r>
      <w:r w:rsidRPr="00AA7078">
        <w:rPr>
          <w:rFonts w:ascii="Times New Roman" w:eastAsia="Calibri" w:hAnsi="Times New Roman" w:cs="Times New Roman"/>
          <w:sz w:val="24"/>
          <w:szCs w:val="24"/>
        </w:rPr>
        <w:t>ĺňame nasledovné</w:t>
      </w:r>
      <w:r w:rsidR="00B57BC4" w:rsidRPr="00AA707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6EA0B9" w14:textId="77777777" w:rsidR="00501AB1" w:rsidRPr="00AA7078" w:rsidRDefault="00501AB1" w:rsidP="001C55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F28BB59" w14:textId="09D94D14" w:rsidR="00DD519B" w:rsidRPr="005614E1" w:rsidRDefault="00DD519B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4E1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B57BC4" w:rsidRPr="005614E1">
        <w:rPr>
          <w:rFonts w:ascii="Times New Roman" w:eastAsia="Calibri" w:hAnsi="Times New Roman" w:cs="Times New Roman"/>
          <w:b/>
          <w:bCs/>
          <w:sz w:val="24"/>
          <w:szCs w:val="24"/>
        </w:rPr>
        <w:t>blas</w:t>
      </w:r>
      <w:r w:rsidRPr="005614E1">
        <w:rPr>
          <w:rFonts w:ascii="Times New Roman" w:eastAsia="Calibri" w:hAnsi="Times New Roman" w:cs="Times New Roman"/>
          <w:b/>
          <w:bCs/>
          <w:sz w:val="24"/>
          <w:szCs w:val="24"/>
        </w:rPr>
        <w:t>ť</w:t>
      </w:r>
      <w:r w:rsidR="00B57BC4" w:rsidRPr="00561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majetku:</w:t>
      </w:r>
      <w:r w:rsidR="00B57BC4" w:rsidRPr="005614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5A444E" w14:textId="7242D81E" w:rsidR="00F95307" w:rsidRPr="005614E1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Neobežný majetok </w:t>
      </w:r>
      <w:r w:rsidR="00DD519B" w:rsidRPr="002C7C14">
        <w:rPr>
          <w:rFonts w:ascii="Times New Roman" w:eastAsia="Calibri" w:hAnsi="Times New Roman" w:cs="Times New Roman"/>
          <w:sz w:val="24"/>
          <w:szCs w:val="24"/>
        </w:rPr>
        <w:t>v hodnote 2 4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63</w:t>
      </w:r>
      <w:r w:rsidR="00DD519B" w:rsidRPr="002C7C14">
        <w:rPr>
          <w:rFonts w:ascii="Times New Roman" w:eastAsia="Calibri" w:hAnsi="Times New Roman" w:cs="Times New Roman"/>
          <w:sz w:val="24"/>
          <w:szCs w:val="24"/>
        </w:rPr>
        <w:t> 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546</w:t>
      </w:r>
      <w:r w:rsidR="00DD519B" w:rsidRPr="002C7C14">
        <w:rPr>
          <w:rFonts w:ascii="Times New Roman" w:eastAsia="Calibri" w:hAnsi="Times New Roman" w:cs="Times New Roman"/>
          <w:sz w:val="24"/>
          <w:szCs w:val="24"/>
        </w:rPr>
        <w:t xml:space="preserve"> € </w:t>
      </w:r>
      <w:r w:rsidRPr="002C7C14">
        <w:rPr>
          <w:rFonts w:ascii="Times New Roman" w:eastAsia="Calibri" w:hAnsi="Times New Roman" w:cs="Times New Roman"/>
          <w:sz w:val="24"/>
          <w:szCs w:val="24"/>
        </w:rPr>
        <w:t>predstavuje hodnotu lesa, lesných ciest a zariadení v lese. Obežný majetok v</w:t>
      </w:r>
      <w:r w:rsidR="00DD519B" w:rsidRPr="002C7C14">
        <w:rPr>
          <w:rFonts w:ascii="Times New Roman" w:eastAsia="Calibri" w:hAnsi="Times New Roman" w:cs="Times New Roman"/>
          <w:sz w:val="24"/>
          <w:szCs w:val="24"/>
        </w:rPr>
        <w:t> čiastke 1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35 453</w:t>
      </w:r>
      <w:r w:rsidR="00DD519B" w:rsidRPr="002C7C14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predstavuje hodnotu finančných prostriedkov na účtoch v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> </w:t>
      </w:r>
      <w:r w:rsidRPr="002C7C14">
        <w:rPr>
          <w:rFonts w:ascii="Times New Roman" w:eastAsia="Calibri" w:hAnsi="Times New Roman" w:cs="Times New Roman"/>
          <w:sz w:val="24"/>
          <w:szCs w:val="24"/>
        </w:rPr>
        <w:t>bankách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>.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>I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de o prostriedky 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záväzky, a to krytie dividend </w:t>
      </w:r>
      <w:r w:rsidR="00A555BC" w:rsidRPr="002C7C14">
        <w:rPr>
          <w:rFonts w:ascii="Times New Roman" w:eastAsia="Calibri" w:hAnsi="Times New Roman" w:cs="Times New Roman"/>
          <w:sz w:val="24"/>
          <w:szCs w:val="24"/>
        </w:rPr>
        <w:t xml:space="preserve">za roky 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 xml:space="preserve"> za rok</w:t>
      </w:r>
      <w:r w:rsidR="00A81D30" w:rsidRPr="002C7C14">
        <w:rPr>
          <w:rFonts w:ascii="Times New Roman" w:eastAsia="Calibri" w:hAnsi="Times New Roman" w:cs="Times New Roman"/>
          <w:sz w:val="24"/>
          <w:szCs w:val="24"/>
        </w:rPr>
        <w:t>y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81D30" w:rsidRPr="002C7C14">
        <w:rPr>
          <w:rFonts w:ascii="Times New Roman" w:eastAsia="Calibri" w:hAnsi="Times New Roman" w:cs="Times New Roman"/>
          <w:sz w:val="24"/>
          <w:szCs w:val="24"/>
        </w:rPr>
        <w:t>20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D30" w:rsidRPr="002C7C14">
        <w:rPr>
          <w:rFonts w:ascii="Times New Roman" w:eastAsia="Calibri" w:hAnsi="Times New Roman" w:cs="Times New Roman"/>
          <w:sz w:val="24"/>
          <w:szCs w:val="24"/>
        </w:rPr>
        <w:t>až 2023</w:t>
      </w:r>
      <w:r w:rsidRPr="002C7C14">
        <w:rPr>
          <w:rFonts w:ascii="Times New Roman" w:eastAsia="Calibri" w:hAnsi="Times New Roman" w:cs="Times New Roman"/>
          <w:sz w:val="24"/>
          <w:szCs w:val="24"/>
        </w:rPr>
        <w:t>, krytie zákonnej rezervy na obnovu lesa v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 xml:space="preserve"> zostatkovej 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hodnote 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>1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5</w:t>
      </w:r>
      <w:r w:rsidR="00327BAF" w:rsidRPr="002C7C14">
        <w:rPr>
          <w:rFonts w:ascii="Times New Roman" w:eastAsia="Calibri" w:hAnsi="Times New Roman" w:cs="Times New Roman"/>
          <w:sz w:val="24"/>
          <w:szCs w:val="24"/>
        </w:rPr>
        <w:t> 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714</w:t>
      </w:r>
      <w:r w:rsidR="00327BAF" w:rsidRPr="002C7C14">
        <w:rPr>
          <w:rFonts w:ascii="Times New Roman" w:eastAsia="Calibri" w:hAnsi="Times New Roman" w:cs="Times New Roman"/>
          <w:sz w:val="24"/>
          <w:szCs w:val="24"/>
        </w:rPr>
        <w:t>,</w:t>
      </w:r>
      <w:r w:rsidR="005614E1" w:rsidRPr="002C7C14">
        <w:rPr>
          <w:rFonts w:ascii="Times New Roman" w:eastAsia="Calibri" w:hAnsi="Times New Roman" w:cs="Times New Roman"/>
          <w:sz w:val="24"/>
          <w:szCs w:val="24"/>
        </w:rPr>
        <w:t>8</w:t>
      </w:r>
      <w:r w:rsidR="00327BAF" w:rsidRPr="002C7C14">
        <w:rPr>
          <w:rFonts w:ascii="Times New Roman" w:eastAsia="Calibri" w:hAnsi="Times New Roman" w:cs="Times New Roman"/>
          <w:sz w:val="24"/>
          <w:szCs w:val="24"/>
        </w:rPr>
        <w:t>8 €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, nerozdelený zisk minulých rokov </w:t>
      </w:r>
      <w:r w:rsidR="00D05FA7" w:rsidRPr="00B5062F">
        <w:rPr>
          <w:rFonts w:ascii="Times New Roman" w:eastAsia="Calibri" w:hAnsi="Times New Roman" w:cs="Times New Roman"/>
          <w:sz w:val="24"/>
          <w:szCs w:val="24"/>
        </w:rPr>
        <w:t xml:space="preserve">predstavuje </w:t>
      </w:r>
      <w:r w:rsidR="002C7C14" w:rsidRPr="00B5062F">
        <w:rPr>
          <w:rFonts w:ascii="Times New Roman" w:eastAsia="Calibri" w:hAnsi="Times New Roman" w:cs="Times New Roman"/>
          <w:sz w:val="24"/>
          <w:szCs w:val="24"/>
        </w:rPr>
        <w:t>14 485,61 €.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22A"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88583A" w14:textId="77777777" w:rsidR="00FE340F" w:rsidRPr="00AA7078" w:rsidRDefault="00FE340F" w:rsidP="001C5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C140379" w14:textId="4B99E182" w:rsidR="00F95307" w:rsidRPr="002C7C14" w:rsidRDefault="00F95307" w:rsidP="00F953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14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B57BC4" w:rsidRPr="002C7C14">
        <w:rPr>
          <w:rFonts w:ascii="Times New Roman" w:eastAsia="Calibri" w:hAnsi="Times New Roman" w:cs="Times New Roman"/>
          <w:b/>
          <w:bCs/>
          <w:sz w:val="24"/>
          <w:szCs w:val="24"/>
        </w:rPr>
        <w:t>blas</w:t>
      </w:r>
      <w:r w:rsidRPr="002C7C14">
        <w:rPr>
          <w:rFonts w:ascii="Times New Roman" w:eastAsia="Calibri" w:hAnsi="Times New Roman" w:cs="Times New Roman"/>
          <w:b/>
          <w:bCs/>
          <w:sz w:val="24"/>
          <w:szCs w:val="24"/>
        </w:rPr>
        <w:t>ť</w:t>
      </w:r>
      <w:r w:rsidR="00B57BC4" w:rsidRPr="002C7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hospodárenia</w:t>
      </w:r>
      <w:r w:rsidR="00B57BC4" w:rsidRPr="002C7C1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5DE367" w14:textId="3FCF427D" w:rsidR="00F95307" w:rsidRPr="002C7C14" w:rsidRDefault="00F95307" w:rsidP="00F953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14">
        <w:rPr>
          <w:rFonts w:ascii="Times New Roman" w:eastAsia="Calibri" w:hAnsi="Times New Roman" w:cs="Times New Roman"/>
          <w:sz w:val="24"/>
          <w:szCs w:val="24"/>
        </w:rPr>
        <w:t>Porovnaním výsledkov dosiahnutých  k schválenému rozpočtu  na rok 202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3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konštatujeme,  že:</w:t>
      </w:r>
    </w:p>
    <w:p w14:paraId="58E9A8CE" w14:textId="1ECE0569" w:rsidR="00F95307" w:rsidRPr="002C7C14" w:rsidRDefault="00F95307" w:rsidP="00F95307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výnosy boli </w:t>
      </w:r>
      <w:r w:rsidR="008A0763" w:rsidRPr="002C7C14">
        <w:rPr>
          <w:rFonts w:ascii="Times New Roman" w:eastAsia="Calibri" w:hAnsi="Times New Roman" w:cs="Times New Roman"/>
          <w:sz w:val="24"/>
          <w:szCs w:val="24"/>
        </w:rPr>
        <w:t>spl</w:t>
      </w:r>
      <w:r w:rsidRPr="002C7C14">
        <w:rPr>
          <w:rFonts w:ascii="Times New Roman" w:eastAsia="Calibri" w:hAnsi="Times New Roman" w:cs="Times New Roman"/>
          <w:sz w:val="24"/>
          <w:szCs w:val="24"/>
        </w:rPr>
        <w:t>nené na   10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5</w:t>
      </w:r>
      <w:r w:rsidRPr="002C7C14">
        <w:rPr>
          <w:rFonts w:ascii="Times New Roman" w:eastAsia="Calibri" w:hAnsi="Times New Roman" w:cs="Times New Roman"/>
          <w:sz w:val="24"/>
          <w:szCs w:val="24"/>
        </w:rPr>
        <w:t>,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02</w:t>
      </w:r>
      <w:r w:rsidRPr="002C7C14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8A0763" w:rsidRPr="002C7C14">
        <w:rPr>
          <w:rFonts w:ascii="Times New Roman" w:eastAsia="Calibri" w:hAnsi="Times New Roman" w:cs="Times New Roman"/>
          <w:sz w:val="24"/>
          <w:szCs w:val="24"/>
        </w:rPr>
        <w:t>čo predstavuje vyšší príjem o 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4</w:t>
      </w:r>
      <w:r w:rsidR="008A0763" w:rsidRPr="002C7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068</w:t>
      </w:r>
      <w:r w:rsidR="008A0763" w:rsidRPr="002C7C14">
        <w:rPr>
          <w:rFonts w:ascii="Times New Roman" w:eastAsia="Calibri" w:hAnsi="Times New Roman" w:cs="Times New Roman"/>
          <w:sz w:val="24"/>
          <w:szCs w:val="24"/>
        </w:rPr>
        <w:t>,</w:t>
      </w:r>
      <w:r w:rsidR="002C7C14" w:rsidRPr="002C7C14">
        <w:rPr>
          <w:rFonts w:ascii="Times New Roman" w:eastAsia="Calibri" w:hAnsi="Times New Roman" w:cs="Times New Roman"/>
          <w:sz w:val="24"/>
          <w:szCs w:val="24"/>
        </w:rPr>
        <w:t>7</w:t>
      </w:r>
      <w:r w:rsidR="008A0763" w:rsidRPr="002C7C14">
        <w:rPr>
          <w:rFonts w:ascii="Times New Roman" w:eastAsia="Calibri" w:hAnsi="Times New Roman" w:cs="Times New Roman"/>
          <w:sz w:val="24"/>
          <w:szCs w:val="24"/>
        </w:rPr>
        <w:t>2 €</w:t>
      </w:r>
      <w:r w:rsidRPr="002C7C14">
        <w:rPr>
          <w:rFonts w:ascii="Times New Roman" w:eastAsia="Calibri" w:hAnsi="Times New Roman" w:cs="Times New Roman"/>
          <w:sz w:val="24"/>
          <w:szCs w:val="24"/>
        </w:rPr>
        <w:t>. Lepšie plnenie bolo dosiahnuté prehodnocovaním nájomných zmlúv</w:t>
      </w:r>
    </w:p>
    <w:p w14:paraId="16FDBE21" w14:textId="0275B4BC" w:rsidR="00F95307" w:rsidRPr="00C143A4" w:rsidRDefault="00F95307" w:rsidP="00F95307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náklady boli </w:t>
      </w:r>
      <w:r w:rsidR="002C7C14" w:rsidRPr="00C143A4">
        <w:rPr>
          <w:rFonts w:ascii="Times New Roman" w:eastAsia="Calibri" w:hAnsi="Times New Roman" w:cs="Times New Roman"/>
          <w:sz w:val="24"/>
          <w:szCs w:val="24"/>
        </w:rPr>
        <w:t xml:space="preserve">oproti plánu menšie </w:t>
      </w:r>
      <w:r w:rsidRPr="00C143A4">
        <w:rPr>
          <w:rFonts w:ascii="Times New Roman" w:eastAsia="Calibri" w:hAnsi="Times New Roman" w:cs="Times New Roman"/>
          <w:sz w:val="24"/>
          <w:szCs w:val="24"/>
        </w:rPr>
        <w:t>o </w:t>
      </w:r>
      <w:r w:rsidR="002C7C14" w:rsidRPr="00C143A4">
        <w:rPr>
          <w:rFonts w:ascii="Times New Roman" w:eastAsia="Calibri" w:hAnsi="Times New Roman" w:cs="Times New Roman"/>
          <w:sz w:val="24"/>
          <w:szCs w:val="24"/>
        </w:rPr>
        <w:t>11</w:t>
      </w:r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C14" w:rsidRPr="00C143A4">
        <w:rPr>
          <w:rFonts w:ascii="Times New Roman" w:eastAsia="Calibri" w:hAnsi="Times New Roman" w:cs="Times New Roman"/>
          <w:sz w:val="24"/>
          <w:szCs w:val="24"/>
        </w:rPr>
        <w:t>584</w:t>
      </w:r>
      <w:r w:rsidRPr="00C143A4">
        <w:rPr>
          <w:rFonts w:ascii="Times New Roman" w:eastAsia="Calibri" w:hAnsi="Times New Roman" w:cs="Times New Roman"/>
          <w:sz w:val="24"/>
          <w:szCs w:val="24"/>
        </w:rPr>
        <w:t>,</w:t>
      </w:r>
      <w:r w:rsidR="002C7C14" w:rsidRPr="00C143A4">
        <w:rPr>
          <w:rFonts w:ascii="Times New Roman" w:eastAsia="Calibri" w:hAnsi="Times New Roman" w:cs="Times New Roman"/>
          <w:sz w:val="24"/>
          <w:szCs w:val="24"/>
        </w:rPr>
        <w:t>07</w:t>
      </w:r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 € čo je oproti plánu </w:t>
      </w:r>
      <w:proofErr w:type="spellStart"/>
      <w:r w:rsidRPr="00C143A4">
        <w:rPr>
          <w:rFonts w:ascii="Times New Roman" w:eastAsia="Calibri" w:hAnsi="Times New Roman" w:cs="Times New Roman"/>
          <w:sz w:val="24"/>
          <w:szCs w:val="24"/>
        </w:rPr>
        <w:t>p</w:t>
      </w:r>
      <w:r w:rsidR="007D3588" w:rsidRPr="00C143A4">
        <w:rPr>
          <w:rFonts w:ascii="Times New Roman" w:eastAsia="Calibri" w:hAnsi="Times New Roman" w:cs="Times New Roman"/>
          <w:sz w:val="24"/>
          <w:szCs w:val="24"/>
        </w:rPr>
        <w:t>od</w:t>
      </w:r>
      <w:r w:rsidRPr="00C143A4">
        <w:rPr>
          <w:rFonts w:ascii="Times New Roman" w:eastAsia="Calibri" w:hAnsi="Times New Roman" w:cs="Times New Roman"/>
          <w:sz w:val="24"/>
          <w:szCs w:val="24"/>
        </w:rPr>
        <w:t>kročenie</w:t>
      </w:r>
      <w:proofErr w:type="spellEnd"/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C14" w:rsidRPr="00C143A4">
        <w:rPr>
          <w:rFonts w:ascii="Times New Roman" w:eastAsia="Calibri" w:hAnsi="Times New Roman" w:cs="Times New Roman"/>
          <w:sz w:val="24"/>
          <w:szCs w:val="24"/>
        </w:rPr>
        <w:t xml:space="preserve">nákladov </w:t>
      </w:r>
      <w:r w:rsidR="00C143A4" w:rsidRPr="00C143A4">
        <w:rPr>
          <w:rFonts w:ascii="Times New Roman" w:eastAsia="Calibri" w:hAnsi="Times New Roman" w:cs="Times New Roman"/>
          <w:sz w:val="24"/>
          <w:szCs w:val="24"/>
        </w:rPr>
        <w:t xml:space="preserve">takmer </w:t>
      </w:r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C143A4" w:rsidRPr="00C143A4">
        <w:rPr>
          <w:rFonts w:ascii="Times New Roman" w:eastAsia="Calibri" w:hAnsi="Times New Roman" w:cs="Times New Roman"/>
          <w:sz w:val="24"/>
          <w:szCs w:val="24"/>
        </w:rPr>
        <w:t>17</w:t>
      </w:r>
      <w:r w:rsidRPr="00C143A4">
        <w:rPr>
          <w:rFonts w:ascii="Times New Roman" w:eastAsia="Calibri" w:hAnsi="Times New Roman" w:cs="Times New Roman"/>
          <w:sz w:val="24"/>
          <w:szCs w:val="24"/>
        </w:rPr>
        <w:t xml:space="preserve"> %, jednotlivé nákladové položky sú uvedené v tabuľke „Ekonomické výsledky za rok 2022“</w:t>
      </w:r>
      <w:r w:rsidR="00D56463" w:rsidRPr="00C143A4">
        <w:rPr>
          <w:rFonts w:ascii="Times New Roman" w:eastAsia="Calibri" w:hAnsi="Times New Roman" w:cs="Times New Roman"/>
          <w:sz w:val="24"/>
          <w:szCs w:val="24"/>
        </w:rPr>
        <w:t xml:space="preserve">, ktorá bola zaslaná spolu s pozvánkou na zhromaždenie. </w:t>
      </w:r>
    </w:p>
    <w:p w14:paraId="1F73C2EB" w14:textId="3E436ACE" w:rsidR="00F95307" w:rsidRPr="00C143A4" w:rsidRDefault="00D56463" w:rsidP="00C143A4">
      <w:pPr>
        <w:pStyle w:val="Odsekzoznamu"/>
        <w:spacing w:after="0" w:line="276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43A4">
        <w:rPr>
          <w:rFonts w:ascii="Times New Roman" w:eastAsia="Calibri" w:hAnsi="Times New Roman" w:cs="Times New Roman"/>
          <w:sz w:val="24"/>
          <w:szCs w:val="24"/>
        </w:rPr>
        <w:t>P</w:t>
      </w:r>
      <w:r w:rsidR="00C143A4">
        <w:rPr>
          <w:rFonts w:ascii="Times New Roman" w:eastAsia="Calibri" w:hAnsi="Times New Roman" w:cs="Times New Roman"/>
          <w:sz w:val="24"/>
          <w:szCs w:val="24"/>
        </w:rPr>
        <w:t>od</w:t>
      </w:r>
      <w:r w:rsidR="00F95307" w:rsidRPr="00C143A4">
        <w:rPr>
          <w:rFonts w:ascii="Times New Roman" w:eastAsia="Calibri" w:hAnsi="Times New Roman" w:cs="Times New Roman"/>
          <w:sz w:val="24"/>
          <w:szCs w:val="24"/>
        </w:rPr>
        <w:t>kročenie</w:t>
      </w:r>
      <w:proofErr w:type="spellEnd"/>
      <w:r w:rsidR="00F95307" w:rsidRPr="00C143A4">
        <w:rPr>
          <w:rFonts w:ascii="Times New Roman" w:eastAsia="Calibri" w:hAnsi="Times New Roman" w:cs="Times New Roman"/>
          <w:sz w:val="24"/>
          <w:szCs w:val="24"/>
        </w:rPr>
        <w:t xml:space="preserve"> nákladov bolo hlavne pri:</w:t>
      </w:r>
    </w:p>
    <w:p w14:paraId="324F28E6" w14:textId="47BAD3B4" w:rsidR="00067C93" w:rsidRPr="001C55AB" w:rsidRDefault="00C143A4" w:rsidP="00C143A4">
      <w:pPr>
        <w:pStyle w:val="Odsekzoznamu"/>
        <w:numPr>
          <w:ilvl w:val="0"/>
          <w:numId w:val="3"/>
        </w:numPr>
        <w:spacing w:after="0" w:line="276" w:lineRule="auto"/>
        <w:ind w:left="993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menších </w:t>
      </w:r>
      <w:r w:rsidR="00D56463" w:rsidRPr="001C55AB">
        <w:rPr>
          <w:rFonts w:ascii="Times New Roman" w:eastAsia="Calibri" w:hAnsi="Times New Roman" w:cs="Times New Roman"/>
          <w:sz w:val="24"/>
          <w:szCs w:val="24"/>
        </w:rPr>
        <w:t xml:space="preserve">mzdových nákladoch 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o 3 250 €, menším odvodom </w:t>
      </w:r>
      <w:r w:rsidR="00F95307" w:rsidRPr="001C55AB">
        <w:rPr>
          <w:rFonts w:ascii="Times New Roman" w:eastAsia="Calibri" w:hAnsi="Times New Roman" w:cs="Times New Roman"/>
          <w:sz w:val="24"/>
          <w:szCs w:val="24"/>
        </w:rPr>
        <w:t>zamestnávateľa do zdravotnej a sociálnej poisťovne  </w:t>
      </w:r>
      <w:r w:rsidRPr="001C55AB">
        <w:rPr>
          <w:rFonts w:ascii="Times New Roman" w:eastAsia="Calibri" w:hAnsi="Times New Roman" w:cs="Times New Roman"/>
          <w:sz w:val="24"/>
          <w:szCs w:val="24"/>
        </w:rPr>
        <w:t>nižšie</w:t>
      </w:r>
      <w:r w:rsidR="00067C93" w:rsidRPr="001C55A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1C55AB">
        <w:rPr>
          <w:rFonts w:ascii="Times New Roman" w:eastAsia="Calibri" w:hAnsi="Times New Roman" w:cs="Times New Roman"/>
          <w:sz w:val="24"/>
          <w:szCs w:val="24"/>
        </w:rPr>
        <w:t>8</w:t>
      </w:r>
      <w:r w:rsidR="00D56463" w:rsidRPr="001C55AB">
        <w:rPr>
          <w:rFonts w:ascii="Times New Roman" w:eastAsia="Calibri" w:hAnsi="Times New Roman" w:cs="Times New Roman"/>
          <w:sz w:val="24"/>
          <w:szCs w:val="24"/>
        </w:rPr>
        <w:t> </w:t>
      </w:r>
      <w:r w:rsidRPr="001C55AB">
        <w:rPr>
          <w:rFonts w:ascii="Times New Roman" w:eastAsia="Calibri" w:hAnsi="Times New Roman" w:cs="Times New Roman"/>
          <w:sz w:val="24"/>
          <w:szCs w:val="24"/>
        </w:rPr>
        <w:t>484</w:t>
      </w:r>
      <w:r w:rsidR="00D56463" w:rsidRPr="001C55AB">
        <w:rPr>
          <w:rFonts w:ascii="Times New Roman" w:eastAsia="Calibri" w:hAnsi="Times New Roman" w:cs="Times New Roman"/>
          <w:sz w:val="24"/>
          <w:szCs w:val="24"/>
        </w:rPr>
        <w:t>,</w:t>
      </w:r>
      <w:r w:rsidRPr="001C55AB">
        <w:rPr>
          <w:rFonts w:ascii="Times New Roman" w:eastAsia="Calibri" w:hAnsi="Times New Roman" w:cs="Times New Roman"/>
          <w:sz w:val="24"/>
          <w:szCs w:val="24"/>
        </w:rPr>
        <w:t>5</w:t>
      </w:r>
      <w:r w:rsidR="00D56463" w:rsidRPr="001C55AB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="00067C93" w:rsidRPr="001C55AB">
        <w:rPr>
          <w:rFonts w:ascii="Times New Roman" w:eastAsia="Calibri" w:hAnsi="Times New Roman" w:cs="Times New Roman"/>
          <w:sz w:val="24"/>
          <w:szCs w:val="24"/>
        </w:rPr>
        <w:t xml:space="preserve"> oproti plánu</w:t>
      </w:r>
      <w:r w:rsidR="00F95307" w:rsidRPr="001C55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C77E59" w14:textId="6C53B822" w:rsidR="00F95307" w:rsidRPr="001C55AB" w:rsidRDefault="007977E8" w:rsidP="00C143A4">
      <w:pPr>
        <w:pStyle w:val="Odsekzoznamu"/>
        <w:numPr>
          <w:ilvl w:val="0"/>
          <w:numId w:val="3"/>
        </w:numPr>
        <w:spacing w:after="0" w:line="276" w:lineRule="auto"/>
        <w:ind w:left="993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úspory sme dosiahli pri prehodnocovaní nákupov DHIM, </w:t>
      </w:r>
    </w:p>
    <w:p w14:paraId="5DABFD46" w14:textId="1C6EFB12" w:rsidR="00067C93" w:rsidRPr="001C55AB" w:rsidRDefault="00067C93" w:rsidP="00C143A4">
      <w:pPr>
        <w:pStyle w:val="Odsekzoznamu"/>
        <w:numPr>
          <w:ilvl w:val="0"/>
          <w:numId w:val="3"/>
        </w:numPr>
        <w:spacing w:after="0" w:line="276" w:lineRule="auto"/>
        <w:ind w:left="993"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osobné náklady </w:t>
      </w:r>
      <w:r w:rsidR="00023799" w:rsidRPr="001C55AB">
        <w:rPr>
          <w:rFonts w:ascii="Times New Roman" w:eastAsia="Calibri" w:hAnsi="Times New Roman" w:cs="Times New Roman"/>
          <w:sz w:val="24"/>
          <w:szCs w:val="24"/>
        </w:rPr>
        <w:t xml:space="preserve">boli menšie o 10 533,14 € vzhľadom k tomu, že odmeny výboru a dozornej rade neboli vyplácané v zmysle pripomienky z minuloročnému zhromaždeniu a budú vyplácané až po schválení rozpočtu 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 xml:space="preserve">na rok 2024. 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Tu je však nutné povedať, že úroveň odmeňovania výboru a dozornej rady nebola navýšená od roku 2020. </w:t>
      </w:r>
    </w:p>
    <w:p w14:paraId="52D75F11" w14:textId="77777777" w:rsidR="0008522A" w:rsidRPr="001C55AB" w:rsidRDefault="0008522A" w:rsidP="001C55AB">
      <w:p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61A85" w14:textId="19499593" w:rsidR="00B43D93" w:rsidRPr="001C55AB" w:rsidRDefault="00F95307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Celkový výsledok hospodárenia 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 xml:space="preserve">pred zdanením </w:t>
      </w:r>
      <w:r w:rsidRPr="001C55AB">
        <w:rPr>
          <w:rFonts w:ascii="Times New Roman" w:eastAsia="Calibri" w:hAnsi="Times New Roman" w:cs="Times New Roman"/>
          <w:sz w:val="24"/>
          <w:szCs w:val="24"/>
        </w:rPr>
        <w:t>bol splnený o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 28 582</w:t>
      </w:r>
      <w:r w:rsidRPr="001C55AB">
        <w:rPr>
          <w:rFonts w:ascii="Times New Roman" w:eastAsia="Calibri" w:hAnsi="Times New Roman" w:cs="Times New Roman"/>
          <w:sz w:val="24"/>
          <w:szCs w:val="24"/>
        </w:rPr>
        <w:t>,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79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€, čo predstavuje </w:t>
      </w:r>
      <w:r w:rsidR="008A0763" w:rsidRPr="001C55AB">
        <w:rPr>
          <w:rFonts w:ascii="Times New Roman" w:eastAsia="Calibri" w:hAnsi="Times New Roman" w:cs="Times New Roman"/>
          <w:sz w:val="24"/>
          <w:szCs w:val="24"/>
        </w:rPr>
        <w:t>p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re</w:t>
      </w:r>
      <w:r w:rsidR="008A0763" w:rsidRPr="001C55AB">
        <w:rPr>
          <w:rFonts w:ascii="Times New Roman" w:eastAsia="Calibri" w:hAnsi="Times New Roman" w:cs="Times New Roman"/>
          <w:sz w:val="24"/>
          <w:szCs w:val="24"/>
        </w:rPr>
        <w:t xml:space="preserve">kročenie 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121</w:t>
      </w:r>
      <w:r w:rsidRPr="001C55AB">
        <w:rPr>
          <w:rFonts w:ascii="Times New Roman" w:eastAsia="Calibri" w:hAnsi="Times New Roman" w:cs="Times New Roman"/>
          <w:sz w:val="24"/>
          <w:szCs w:val="24"/>
        </w:rPr>
        <w:t>,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0</w:t>
      </w:r>
      <w:r w:rsidR="008A0763" w:rsidRPr="001C55AB">
        <w:rPr>
          <w:rFonts w:ascii="Times New Roman" w:eastAsia="Calibri" w:hAnsi="Times New Roman" w:cs="Times New Roman"/>
          <w:sz w:val="24"/>
          <w:szCs w:val="24"/>
        </w:rPr>
        <w:t>6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% oproti plánu.</w:t>
      </w:r>
    </w:p>
    <w:p w14:paraId="290ADCCF" w14:textId="77777777" w:rsidR="00F076BF" w:rsidRPr="001C55AB" w:rsidRDefault="00F076BF" w:rsidP="001C5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C4950" w14:textId="777FB182" w:rsidR="00FE340F" w:rsidRPr="001C55AB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Finančné prostriedky </w:t>
      </w:r>
      <w:r w:rsidR="00B43D93" w:rsidRPr="001C55AB">
        <w:rPr>
          <w:rFonts w:ascii="Times New Roman" w:eastAsia="Calibri" w:hAnsi="Times New Roman" w:cs="Times New Roman"/>
          <w:sz w:val="24"/>
          <w:szCs w:val="24"/>
        </w:rPr>
        <w:t xml:space="preserve">boli </w:t>
      </w:r>
      <w:r w:rsidRPr="001C55AB">
        <w:rPr>
          <w:rFonts w:ascii="Times New Roman" w:eastAsia="Calibri" w:hAnsi="Times New Roman" w:cs="Times New Roman"/>
          <w:sz w:val="24"/>
          <w:szCs w:val="24"/>
        </w:rPr>
        <w:t>vede</w:t>
      </w:r>
      <w:r w:rsidR="00B43D93" w:rsidRPr="001C55AB">
        <w:rPr>
          <w:rFonts w:ascii="Times New Roman" w:eastAsia="Calibri" w:hAnsi="Times New Roman" w:cs="Times New Roman"/>
          <w:sz w:val="24"/>
          <w:szCs w:val="24"/>
        </w:rPr>
        <w:t>né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na účtoch v Prima banke pobočka Prievidza a v </w:t>
      </w:r>
      <w:proofErr w:type="spellStart"/>
      <w:r w:rsidRPr="001C55AB">
        <w:rPr>
          <w:rFonts w:ascii="Times New Roman" w:eastAsia="Calibri" w:hAnsi="Times New Roman" w:cs="Times New Roman"/>
          <w:sz w:val="24"/>
          <w:szCs w:val="24"/>
        </w:rPr>
        <w:t>Privat</w:t>
      </w:r>
      <w:proofErr w:type="spellEnd"/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banke pobočka Prievidza. Majetok k 31.12.20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23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bol riadne inventarizovaný a neboli zistené rozdiely.</w:t>
      </w:r>
    </w:p>
    <w:p w14:paraId="359EE437" w14:textId="77777777" w:rsidR="00FE340F" w:rsidRPr="001C55AB" w:rsidRDefault="00FE340F" w:rsidP="009839B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AB469" w14:textId="78C04270" w:rsidR="00FE340F" w:rsidRPr="001C55AB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b/>
          <w:sz w:val="24"/>
          <w:szCs w:val="24"/>
        </w:rPr>
        <w:t>Pohľadávky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7311F7" w14:textId="66EA3A82" w:rsidR="0008522A" w:rsidRPr="00285564" w:rsidRDefault="00A367BD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5AB">
        <w:rPr>
          <w:rFonts w:ascii="Times New Roman" w:eastAsia="Calibri" w:hAnsi="Times New Roman" w:cs="Times New Roman"/>
          <w:sz w:val="24"/>
          <w:szCs w:val="24"/>
        </w:rPr>
        <w:t>K 31. 12. 202</w:t>
      </w:r>
      <w:r w:rsidR="001C55AB" w:rsidRPr="001C55AB">
        <w:rPr>
          <w:rFonts w:ascii="Times New Roman" w:eastAsia="Calibri" w:hAnsi="Times New Roman" w:cs="Times New Roman"/>
          <w:sz w:val="24"/>
          <w:szCs w:val="24"/>
        </w:rPr>
        <w:t>3</w:t>
      </w:r>
      <w:r w:rsidRPr="001C55AB">
        <w:rPr>
          <w:rFonts w:ascii="Times New Roman" w:eastAsia="Calibri" w:hAnsi="Times New Roman" w:cs="Times New Roman"/>
          <w:sz w:val="24"/>
          <w:szCs w:val="24"/>
        </w:rPr>
        <w:t xml:space="preserve"> boli pohľadávky za neuhradené faktúry z nájmov v celkovej </w:t>
      </w:r>
      <w:r w:rsidRPr="003B1889">
        <w:rPr>
          <w:rFonts w:ascii="Times New Roman" w:eastAsia="Calibri" w:hAnsi="Times New Roman" w:cs="Times New Roman"/>
          <w:sz w:val="24"/>
          <w:szCs w:val="24"/>
        </w:rPr>
        <w:t xml:space="preserve">výške </w:t>
      </w:r>
      <w:r w:rsidR="003B1889" w:rsidRPr="003B1889">
        <w:rPr>
          <w:rFonts w:ascii="Times New Roman" w:hAnsi="Times New Roman" w:cs="Times New Roman"/>
          <w:sz w:val="24"/>
          <w:szCs w:val="24"/>
        </w:rPr>
        <w:t xml:space="preserve">5 498,44 € </w:t>
      </w:r>
      <w:r w:rsidRPr="003B18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V súčasnosti sú už všetky pohľadávky uhradené. </w:t>
      </w:r>
    </w:p>
    <w:p w14:paraId="0153C731" w14:textId="02BACDBA" w:rsidR="00B57BC4" w:rsidRPr="00502B32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Záväzky</w:t>
      </w:r>
      <w:r w:rsidRPr="00502B3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75F242" w14:textId="77777777" w:rsidR="008D46F8" w:rsidRPr="00502B32" w:rsidRDefault="008D46F8" w:rsidP="00501AB1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Celkové záväzky na nasledujúce obdobie sú vo finančnom objeme 39 074,00 €, z toho je </w:t>
      </w:r>
    </w:p>
    <w:p w14:paraId="060D4233" w14:textId="7E68FB19" w:rsidR="00B57BC4" w:rsidRPr="00502B32" w:rsidRDefault="00B57BC4" w:rsidP="00501AB1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>- zákonná dlhodobá rezerva na starostlivosť o les so zostatkom k 31.12.20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2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3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 vo výške 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1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5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 7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14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,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88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 €. Táto čiastka bude postupne do 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konca r</w:t>
      </w:r>
      <w:r w:rsidRPr="00502B32">
        <w:rPr>
          <w:rFonts w:ascii="Times New Roman" w:eastAsia="Calibri" w:hAnsi="Times New Roman" w:cs="Times New Roman"/>
          <w:sz w:val="24"/>
          <w:szCs w:val="24"/>
        </w:rPr>
        <w:t>oku 202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6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 použitá a rozpustená do výnosov podľa stavu plnenia 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PSL</w:t>
      </w:r>
    </w:p>
    <w:p w14:paraId="45B15620" w14:textId="18F10546" w:rsidR="00B57BC4" w:rsidRPr="00285564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>- zostatok nevyplatených dividend za roky 20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20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501AB1" w:rsidRPr="00502B32">
        <w:rPr>
          <w:rFonts w:ascii="Times New Roman" w:eastAsia="Calibri" w:hAnsi="Times New Roman" w:cs="Times New Roman"/>
          <w:sz w:val="24"/>
          <w:szCs w:val="24"/>
        </w:rPr>
        <w:t>2</w:t>
      </w:r>
      <w:r w:rsidR="008D46F8" w:rsidRPr="00502B32">
        <w:rPr>
          <w:rFonts w:ascii="Times New Roman" w:eastAsia="Calibri" w:hAnsi="Times New Roman" w:cs="Times New Roman"/>
          <w:sz w:val="24"/>
          <w:szCs w:val="24"/>
        </w:rPr>
        <w:t>2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 v čiastke </w:t>
      </w:r>
      <w:r w:rsidR="00285564">
        <w:rPr>
          <w:rFonts w:ascii="Times New Roman" w:eastAsia="Calibri" w:hAnsi="Times New Roman" w:cs="Times New Roman"/>
          <w:sz w:val="24"/>
          <w:szCs w:val="24"/>
        </w:rPr>
        <w:t>27 777,</w:t>
      </w:r>
      <w:r w:rsidR="00285564" w:rsidRPr="00285564">
        <w:rPr>
          <w:rFonts w:ascii="Times New Roman" w:eastAsia="Calibri" w:hAnsi="Times New Roman" w:cs="Times New Roman"/>
          <w:sz w:val="24"/>
          <w:szCs w:val="24"/>
        </w:rPr>
        <w:t>16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 €</w:t>
      </w:r>
    </w:p>
    <w:p w14:paraId="3F41E66B" w14:textId="77777777" w:rsidR="00B57BC4" w:rsidRPr="00502B32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>- ostatné záväzky  - za december mzdy, odvody poistení, odvody daní, došlé faktúry v lehote splatnosti  a ročné zúčtovanie DPPO a DPH.</w:t>
      </w:r>
    </w:p>
    <w:p w14:paraId="058E1FE1" w14:textId="77777777" w:rsidR="009839B7" w:rsidRPr="00AA7078" w:rsidRDefault="009839B7" w:rsidP="009839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678947F" w14:textId="13A5E860" w:rsidR="00B57BC4" w:rsidRPr="00502B32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5F0350"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ávrh </w:t>
      </w:r>
      <w:r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>výplaty dividend za rok 20</w:t>
      </w:r>
      <w:r w:rsidR="005F0350"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02B32"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469884D2" w14:textId="77777777" w:rsidR="009839B7" w:rsidRPr="00502B32" w:rsidRDefault="009839B7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EC5BB0" w14:textId="080DCE97" w:rsidR="00B57BC4" w:rsidRPr="00502B32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>Novelou zákona</w:t>
      </w:r>
      <w:r w:rsidR="00930035" w:rsidRPr="0050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B32">
        <w:rPr>
          <w:rFonts w:ascii="Times New Roman" w:eastAsia="Calibri" w:hAnsi="Times New Roman" w:cs="Times New Roman"/>
          <w:sz w:val="24"/>
          <w:szCs w:val="24"/>
        </w:rPr>
        <w:t>č. 97/2013 Z.</w:t>
      </w:r>
      <w:r w:rsidR="00930035" w:rsidRPr="0050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z. o pozemkových spoločenstvách nás SPF informoval o povinnosti odvádzať dividendy za nezistených vlastníkov a za vlastnícke podiely SPF  priamo SPF na účet v štátnej pokladnici. To znamená, že od roku 2018 sme povinní do 30 dní od konania Zhromaždenia podať SPF Ročné hlásenie o vyplácaní dividend za príslušný rok. </w:t>
      </w:r>
    </w:p>
    <w:p w14:paraId="6C620464" w14:textId="77777777" w:rsidR="00930035" w:rsidRPr="00502B32" w:rsidRDefault="00930035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66806" w14:textId="7AD49375" w:rsidR="00B57BC4" w:rsidRPr="00285564" w:rsidRDefault="00654D97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57BC4" w:rsidRPr="00285564">
        <w:rPr>
          <w:rFonts w:ascii="Times New Roman" w:eastAsia="Calibri" w:hAnsi="Times New Roman" w:cs="Times New Roman"/>
          <w:sz w:val="24"/>
          <w:szCs w:val="24"/>
        </w:rPr>
        <w:t xml:space="preserve"> výplatu podielov za rok 20</w:t>
      </w:r>
      <w:r w:rsidRPr="00285564">
        <w:rPr>
          <w:rFonts w:ascii="Times New Roman" w:eastAsia="Calibri" w:hAnsi="Times New Roman" w:cs="Times New Roman"/>
          <w:sz w:val="24"/>
          <w:szCs w:val="24"/>
        </w:rPr>
        <w:t>2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3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 navrhujeme výplatu dividend z týchto</w:t>
      </w:r>
      <w:r w:rsidR="00B57BC4" w:rsidRPr="00285564">
        <w:rPr>
          <w:rFonts w:ascii="Times New Roman" w:eastAsia="Calibri" w:hAnsi="Times New Roman" w:cs="Times New Roman"/>
          <w:sz w:val="24"/>
          <w:szCs w:val="24"/>
        </w:rPr>
        <w:t xml:space="preserve"> prostriedk</w:t>
      </w:r>
      <w:r w:rsidRPr="00285564">
        <w:rPr>
          <w:rFonts w:ascii="Times New Roman" w:eastAsia="Calibri" w:hAnsi="Times New Roman" w:cs="Times New Roman"/>
          <w:sz w:val="24"/>
          <w:szCs w:val="24"/>
        </w:rPr>
        <w:t>ov</w:t>
      </w:r>
      <w:r w:rsidR="00B57BC4" w:rsidRPr="0028556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351760A" w14:textId="58116136" w:rsidR="00B57BC4" w:rsidRPr="00285564" w:rsidRDefault="00B57BC4" w:rsidP="009839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564">
        <w:rPr>
          <w:rFonts w:ascii="Times New Roman" w:eastAsia="Calibri" w:hAnsi="Times New Roman" w:cs="Times New Roman"/>
          <w:sz w:val="24"/>
          <w:szCs w:val="24"/>
        </w:rPr>
        <w:t>Ne</w:t>
      </w:r>
      <w:r w:rsidR="009839B7" w:rsidRPr="00285564">
        <w:rPr>
          <w:rFonts w:ascii="Times New Roman" w:eastAsia="Calibri" w:hAnsi="Times New Roman" w:cs="Times New Roman"/>
          <w:sz w:val="24"/>
          <w:szCs w:val="24"/>
        </w:rPr>
        <w:t xml:space="preserve">vyplatené - prepadnuté dividendy z roku 2019 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a predchádzajúcich rokov ne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rozdelený zisk z minulých rokov  vo výške  </w:t>
      </w:r>
      <w:r w:rsidR="00285564" w:rsidRPr="00285564">
        <w:rPr>
          <w:rFonts w:ascii="Times New Roman" w:eastAsia="Calibri" w:hAnsi="Times New Roman" w:cs="Times New Roman"/>
          <w:sz w:val="24"/>
          <w:szCs w:val="24"/>
        </w:rPr>
        <w:t>7 500,00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 €  </w:t>
      </w:r>
      <w:r w:rsidR="009839B7" w:rsidRPr="002855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2A1886" w14:textId="2FE8E33B" w:rsidR="00B57BC4" w:rsidRPr="00285564" w:rsidRDefault="00B57BC4" w:rsidP="009839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564">
        <w:rPr>
          <w:rFonts w:ascii="Times New Roman" w:eastAsia="Calibri" w:hAnsi="Times New Roman" w:cs="Times New Roman"/>
          <w:sz w:val="24"/>
          <w:szCs w:val="24"/>
        </w:rPr>
        <w:t>Použiteľný zisk roku 20</w:t>
      </w:r>
      <w:r w:rsidR="00654D97" w:rsidRPr="00285564">
        <w:rPr>
          <w:rFonts w:ascii="Times New Roman" w:eastAsia="Calibri" w:hAnsi="Times New Roman" w:cs="Times New Roman"/>
          <w:sz w:val="24"/>
          <w:szCs w:val="24"/>
        </w:rPr>
        <w:t>2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3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 v sume 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22</w:t>
      </w:r>
      <w:r w:rsidR="00654D97" w:rsidRPr="00285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742</w:t>
      </w:r>
      <w:r w:rsidR="00654D97" w:rsidRPr="00285564">
        <w:rPr>
          <w:rFonts w:ascii="Times New Roman" w:eastAsia="Calibri" w:hAnsi="Times New Roman" w:cs="Times New Roman"/>
          <w:sz w:val="24"/>
          <w:szCs w:val="24"/>
        </w:rPr>
        <w:t>,</w:t>
      </w:r>
      <w:r w:rsidR="00502B32" w:rsidRPr="00285564">
        <w:rPr>
          <w:rFonts w:ascii="Times New Roman" w:eastAsia="Calibri" w:hAnsi="Times New Roman" w:cs="Times New Roman"/>
          <w:sz w:val="24"/>
          <w:szCs w:val="24"/>
        </w:rPr>
        <w:t>48</w:t>
      </w:r>
      <w:r w:rsidRPr="00285564">
        <w:rPr>
          <w:rFonts w:ascii="Times New Roman" w:eastAsia="Calibri" w:hAnsi="Times New Roman" w:cs="Times New Roman"/>
          <w:sz w:val="24"/>
          <w:szCs w:val="24"/>
        </w:rPr>
        <w:t xml:space="preserve"> €</w:t>
      </w:r>
    </w:p>
    <w:p w14:paraId="1779201F" w14:textId="77777777" w:rsidR="00930035" w:rsidRPr="00502B32" w:rsidRDefault="00930035" w:rsidP="009839B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BC40B" w14:textId="7D309A63" w:rsidR="00B57BC4" w:rsidRPr="00502B32" w:rsidRDefault="00B57BC4" w:rsidP="0093003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Čo spolu predstavuje čiastku   </w:t>
      </w:r>
      <w:r w:rsidR="00502B32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285564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502B32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85564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42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85564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48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€, čo je pri spravovanej ploche 8 5</w:t>
      </w:r>
      <w:r w:rsidR="00654D97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654D97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435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</w:t>
      </w:r>
      <w:r w:rsidR="00654D97" w:rsidRPr="002855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839B7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dividenda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1 m</w:t>
      </w:r>
      <w:r w:rsidR="00654D97" w:rsidRPr="002855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0035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0,00</w:t>
      </w:r>
      <w:r w:rsidR="00285564"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>35</w:t>
      </w:r>
      <w:r w:rsidRPr="002855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€.</w:t>
      </w:r>
      <w:r w:rsidRPr="00502B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0D619D0" w14:textId="77777777" w:rsidR="009839B7" w:rsidRPr="00502B32" w:rsidRDefault="009839B7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FA578" w14:textId="77777777" w:rsidR="009839B7" w:rsidRPr="00502B32" w:rsidRDefault="009839B7" w:rsidP="009839B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CB209" w14:textId="2747C3DF" w:rsidR="00B57BC4" w:rsidRPr="00502B32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02B32">
        <w:rPr>
          <w:rFonts w:ascii="Times New Roman" w:eastAsia="Calibri" w:hAnsi="Times New Roman" w:cs="Times New Roman"/>
          <w:sz w:val="24"/>
          <w:szCs w:val="24"/>
        </w:rPr>
        <w:t xml:space="preserve">V Prievidzi,  </w:t>
      </w:r>
      <w:r w:rsidR="00F7011B" w:rsidRPr="00502B32">
        <w:rPr>
          <w:rFonts w:ascii="Times New Roman" w:eastAsia="Calibri" w:hAnsi="Times New Roman" w:cs="Times New Roman"/>
          <w:sz w:val="24"/>
          <w:szCs w:val="24"/>
        </w:rPr>
        <w:t>5</w:t>
      </w:r>
      <w:r w:rsidRPr="00502B32">
        <w:rPr>
          <w:rFonts w:ascii="Times New Roman" w:eastAsia="Calibri" w:hAnsi="Times New Roman" w:cs="Times New Roman"/>
        </w:rPr>
        <w:t>.4.20</w:t>
      </w:r>
      <w:r w:rsidR="00502B32" w:rsidRPr="00502B32">
        <w:rPr>
          <w:rFonts w:ascii="Times New Roman" w:eastAsia="Calibri" w:hAnsi="Times New Roman" w:cs="Times New Roman"/>
        </w:rPr>
        <w:t>24</w:t>
      </w:r>
    </w:p>
    <w:p w14:paraId="6B66ED84" w14:textId="5AEB2172" w:rsidR="00B57BC4" w:rsidRPr="00B57BC4" w:rsidRDefault="00B57BC4" w:rsidP="009839B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02B32">
        <w:rPr>
          <w:rFonts w:ascii="Times New Roman" w:eastAsia="Calibri" w:hAnsi="Times New Roman" w:cs="Times New Roman"/>
        </w:rPr>
        <w:t xml:space="preserve">Vypracoval: </w:t>
      </w:r>
      <w:r w:rsidR="00F7011B" w:rsidRPr="00502B32">
        <w:rPr>
          <w:rFonts w:ascii="Times New Roman" w:eastAsia="Calibri" w:hAnsi="Times New Roman" w:cs="Times New Roman"/>
        </w:rPr>
        <w:t>Ing. Jozef Beck, predseda HK, p. s. Prievidza</w:t>
      </w:r>
    </w:p>
    <w:p w14:paraId="447132F6" w14:textId="77777777" w:rsidR="00B57BC4" w:rsidRPr="00B57BC4" w:rsidRDefault="00B57BC4" w:rsidP="009839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BC4" w:rsidRPr="00B5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2EC5"/>
    <w:multiLevelType w:val="hybridMultilevel"/>
    <w:tmpl w:val="7A662794"/>
    <w:lvl w:ilvl="0" w:tplc="645447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13A4"/>
    <w:multiLevelType w:val="hybridMultilevel"/>
    <w:tmpl w:val="81D0917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6071A"/>
    <w:multiLevelType w:val="hybridMultilevel"/>
    <w:tmpl w:val="E3F6F59C"/>
    <w:lvl w:ilvl="0" w:tplc="92184E60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22971381">
    <w:abstractNumId w:val="0"/>
  </w:num>
  <w:num w:numId="2" w16cid:durableId="583227942">
    <w:abstractNumId w:val="1"/>
  </w:num>
  <w:num w:numId="3" w16cid:durableId="73790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28"/>
    <w:rsid w:val="00023799"/>
    <w:rsid w:val="00067C93"/>
    <w:rsid w:val="0008522A"/>
    <w:rsid w:val="001C55AB"/>
    <w:rsid w:val="00285564"/>
    <w:rsid w:val="002C7C14"/>
    <w:rsid w:val="00324080"/>
    <w:rsid w:val="00327BAF"/>
    <w:rsid w:val="003528CC"/>
    <w:rsid w:val="0037116A"/>
    <w:rsid w:val="003B1889"/>
    <w:rsid w:val="004C079E"/>
    <w:rsid w:val="00501AB1"/>
    <w:rsid w:val="00502B32"/>
    <w:rsid w:val="00512AF1"/>
    <w:rsid w:val="005614E1"/>
    <w:rsid w:val="005F0350"/>
    <w:rsid w:val="00654D97"/>
    <w:rsid w:val="007977E8"/>
    <w:rsid w:val="007D3588"/>
    <w:rsid w:val="00870F28"/>
    <w:rsid w:val="008A0763"/>
    <w:rsid w:val="008A182B"/>
    <w:rsid w:val="008D46F8"/>
    <w:rsid w:val="00930035"/>
    <w:rsid w:val="009839B7"/>
    <w:rsid w:val="00A367BD"/>
    <w:rsid w:val="00A555BC"/>
    <w:rsid w:val="00A81D30"/>
    <w:rsid w:val="00A95F9A"/>
    <w:rsid w:val="00AA7078"/>
    <w:rsid w:val="00B43D93"/>
    <w:rsid w:val="00B5062F"/>
    <w:rsid w:val="00B57BC4"/>
    <w:rsid w:val="00C143A4"/>
    <w:rsid w:val="00D05FA7"/>
    <w:rsid w:val="00D56463"/>
    <w:rsid w:val="00DD519B"/>
    <w:rsid w:val="00F076BF"/>
    <w:rsid w:val="00F7011B"/>
    <w:rsid w:val="00F95307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A99"/>
  <w15:chartTrackingRefBased/>
  <w15:docId w15:val="{55950C5B-694D-4F7D-9E44-B9D9F17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Beck</dc:creator>
  <cp:keywords/>
  <dc:description/>
  <cp:lastModifiedBy>HK1</cp:lastModifiedBy>
  <cp:revision>21</cp:revision>
  <dcterms:created xsi:type="dcterms:W3CDTF">2023-04-04T16:06:00Z</dcterms:created>
  <dcterms:modified xsi:type="dcterms:W3CDTF">2024-04-17T06:45:00Z</dcterms:modified>
</cp:coreProperties>
</file>